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B925C" w14:textId="77777777" w:rsidR="00F86E51" w:rsidRPr="00F86E51" w:rsidRDefault="00F86E51" w:rsidP="000331ED">
      <w:pPr>
        <w:shd w:val="clear" w:color="auto" w:fill="FFFFFF"/>
        <w:spacing w:after="0" w:line="360" w:lineRule="auto"/>
        <w:textAlignment w:val="baseline"/>
        <w:outlineLvl w:val="1"/>
        <w:rPr>
          <w:rFonts w:ascii="Arial" w:eastAsia="Times New Roman" w:hAnsi="Arial" w:cs="Arial"/>
          <w:b/>
          <w:bCs/>
          <w:color w:val="1B1B1B"/>
          <w:sz w:val="28"/>
          <w:szCs w:val="28"/>
          <w:lang w:eastAsia="pl-PL"/>
        </w:rPr>
      </w:pPr>
      <w:r w:rsidRPr="00F86E51">
        <w:rPr>
          <w:rFonts w:ascii="Arial" w:eastAsia="Times New Roman" w:hAnsi="Arial" w:cs="Arial"/>
          <w:b/>
          <w:bCs/>
          <w:color w:val="1B1B1B"/>
          <w:sz w:val="28"/>
          <w:szCs w:val="28"/>
          <w:lang w:eastAsia="pl-PL"/>
        </w:rPr>
        <w:t>VI Konkurs na Rymowankę</w:t>
      </w:r>
    </w:p>
    <w:p w14:paraId="35DA9090" w14:textId="6CA48498" w:rsidR="00F86E51" w:rsidRPr="00F86E51" w:rsidRDefault="00F86E51" w:rsidP="000331ED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B1B1B"/>
          <w:lang w:eastAsia="pl-PL"/>
        </w:rPr>
      </w:pPr>
    </w:p>
    <w:p w14:paraId="1CE8C68C" w14:textId="70A6FCCB" w:rsidR="00F86E51" w:rsidRPr="00F86E51" w:rsidRDefault="00F86E51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F86E51">
        <w:rPr>
          <w:rFonts w:ascii="Arial" w:eastAsia="Times New Roman" w:hAnsi="Arial" w:cs="Arial"/>
          <w:color w:val="1B1B1B"/>
          <w:lang w:eastAsia="pl-PL"/>
        </w:rPr>
        <w:t>Kasa Rolniczego Ubezpieczenia Społecznego serdecznie zaprasza dzieci rolników</w:t>
      </w:r>
      <w:r w:rsidR="00E23230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do udziału w VI Ogólnopolskim Konkursie dla Dzieci na Rymowankę o</w:t>
      </w:r>
      <w:r w:rsidRPr="00E23230">
        <w:rPr>
          <w:rFonts w:ascii="Arial" w:eastAsia="Times New Roman" w:hAnsi="Arial" w:cs="Arial"/>
          <w:color w:val="1B1B1B"/>
          <w:lang w:eastAsia="pl-PL"/>
        </w:rPr>
        <w:t> </w:t>
      </w:r>
      <w:r w:rsidRPr="00F86E51">
        <w:rPr>
          <w:rFonts w:ascii="Arial" w:eastAsia="Times New Roman" w:hAnsi="Arial" w:cs="Arial"/>
          <w:color w:val="1B1B1B"/>
          <w:lang w:eastAsia="pl-PL"/>
        </w:rPr>
        <w:t>Bezpieczeństwie w Gospodarstwie Rolnym pod hasłem „Wioski bez troski”.</w:t>
      </w:r>
    </w:p>
    <w:p w14:paraId="2915A15B" w14:textId="47862D75" w:rsidR="00F86E51" w:rsidRPr="00F86E51" w:rsidRDefault="00F86E51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F86E51">
        <w:rPr>
          <w:rFonts w:ascii="Arial" w:eastAsia="Times New Roman" w:hAnsi="Arial" w:cs="Arial"/>
          <w:color w:val="1B1B1B"/>
          <w:lang w:eastAsia="pl-PL"/>
        </w:rPr>
        <w:t>Wydarzenie przebiega pod Honorowym Patronatem Ministra Edukacji Narodowej</w:t>
      </w:r>
      <w:r w:rsidR="00E23230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Barbary Nowackiej. Partnerem strategicznym Konkursu są Agro Ubezpieczenia – Towarzystwo Ubezpieczeń Wzajemnych. Patronat medialny nad Konkursem</w:t>
      </w:r>
      <w:r w:rsidR="00E23230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sprawuje TVP Info.</w:t>
      </w:r>
    </w:p>
    <w:p w14:paraId="666DF1DD" w14:textId="77777777" w:rsidR="000331ED" w:rsidRPr="00E23230" w:rsidRDefault="000331ED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</w:p>
    <w:p w14:paraId="3DDBF840" w14:textId="10C28913" w:rsidR="00F86E51" w:rsidRPr="00F86E51" w:rsidRDefault="00F86E51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F86E51">
        <w:rPr>
          <w:rFonts w:ascii="Arial" w:eastAsia="Times New Roman" w:hAnsi="Arial" w:cs="Arial"/>
          <w:color w:val="1B1B1B"/>
          <w:lang w:eastAsia="pl-PL"/>
        </w:rPr>
        <w:t>Szósta edycja Ogólnopolskiego Konkursu dla Dzieci na Rymowankę o</w:t>
      </w:r>
      <w:r w:rsidR="00E23230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Bezpieczeństwie w</w:t>
      </w:r>
      <w:r w:rsidR="00E23230">
        <w:rPr>
          <w:rFonts w:ascii="Arial" w:eastAsia="Times New Roman" w:hAnsi="Arial" w:cs="Arial"/>
          <w:color w:val="1B1B1B"/>
          <w:lang w:eastAsia="pl-PL"/>
        </w:rPr>
        <w:t> </w:t>
      </w:r>
      <w:r w:rsidRPr="00F86E51">
        <w:rPr>
          <w:rFonts w:ascii="Arial" w:eastAsia="Times New Roman" w:hAnsi="Arial" w:cs="Arial"/>
          <w:color w:val="1B1B1B"/>
          <w:lang w:eastAsia="pl-PL"/>
        </w:rPr>
        <w:t>Gospodarstwie Rolnym przebiega pod hasłem „Wioski bez</w:t>
      </w:r>
      <w:r w:rsidR="00E23230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troski”, służy popularyzowaniu zasad bezpiecznej pracy oraz zaleceń prewencyjnych</w:t>
      </w:r>
      <w:r w:rsidR="00E23230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i profilaktycznych, stanowiących merytoryczną treść kampanii prewencyjnej</w:t>
      </w:r>
      <w:r w:rsidR="00E23230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„Dobrostan Rolnika”, która odnosi się do zdrowia człowieka w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aspektach: fizycznym,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psychicznym i społecznym.</w:t>
      </w:r>
    </w:p>
    <w:p w14:paraId="3920B141" w14:textId="77777777" w:rsidR="000331ED" w:rsidRPr="00E23230" w:rsidRDefault="000331ED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</w:p>
    <w:p w14:paraId="3ACF8113" w14:textId="0CF413C9" w:rsidR="00F86E51" w:rsidRPr="00F86E51" w:rsidRDefault="00F86E51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F86E51">
        <w:rPr>
          <w:rFonts w:ascii="Arial" w:eastAsia="Times New Roman" w:hAnsi="Arial" w:cs="Arial"/>
          <w:color w:val="1B1B1B"/>
          <w:lang w:eastAsia="pl-PL"/>
        </w:rPr>
        <w:t>W Konkursie mogą uczestniczyć dzieci urodzone w latach 2010-2014, których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przynajmniej jeden rodzic/opiekun prawny podlega ubezpieczeniu społecznemu rolników w okresie przyjmowania zgłoszeń do Konkursu. Zadanie konkursowe polega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na ułożeniu rymowanki (min. 4 wersy, max. 30), odnoszącej się do zasad bezpiecznej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pracy oraz zaleceń prewencyjnych i profilaktycznych, stanowiących merytoryczną treść kampanii prewencyjnej „Dobrostan Rolnika”, która dotyczy zdrowia człowieka.</w:t>
      </w:r>
      <w:r w:rsidR="00AB364B" w:rsidRPr="00E23230">
        <w:rPr>
          <w:rFonts w:ascii="Arial" w:eastAsia="Times New Roman" w:hAnsi="Arial" w:cs="Arial"/>
          <w:color w:val="1B1B1B"/>
          <w:lang w:eastAsia="pl-PL"/>
        </w:rPr>
        <w:t xml:space="preserve"> Rymowanka powinna zawierać przynajmniej 6 słów w dowolnej liczbie i odmianie spośród słów: zdrowie, stres, odpoczynek, aktywność, dobrostan, rolnik, badanie, lekarz, choroba, profilaktyka, dieta, depresja, ruch, bezpieczeństwo, rodzina.</w:t>
      </w:r>
    </w:p>
    <w:p w14:paraId="14FA0F79" w14:textId="77777777" w:rsidR="000331ED" w:rsidRPr="00E23230" w:rsidRDefault="000331ED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</w:p>
    <w:p w14:paraId="459776DD" w14:textId="5F2812F2" w:rsidR="00F86E51" w:rsidRPr="00F86E51" w:rsidRDefault="00F86E51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F86E51">
        <w:rPr>
          <w:rFonts w:ascii="Arial" w:eastAsia="Times New Roman" w:hAnsi="Arial" w:cs="Arial"/>
          <w:color w:val="1B1B1B"/>
          <w:lang w:eastAsia="pl-PL"/>
        </w:rPr>
        <w:t xml:space="preserve">Kompletne zgłoszenie (rymowankę oraz wypełniony formularz zgłoszeniowy) należy przesłać w terminie do dnia 25.03.2025 r. pocztą tradycyjną </w:t>
      </w:r>
      <w:r w:rsidR="006656C8" w:rsidRPr="00E23230">
        <w:rPr>
          <w:rFonts w:ascii="Arial" w:eastAsia="Times New Roman" w:hAnsi="Arial" w:cs="Arial"/>
          <w:color w:val="1B1B1B"/>
          <w:lang w:eastAsia="pl-PL"/>
        </w:rPr>
        <w:t xml:space="preserve">na adres Placówka Terenowa KRUS Węgrów ul. Wieniawskiego 4, 07-100 Węgrów </w:t>
      </w:r>
      <w:r w:rsidRPr="00F86E51">
        <w:rPr>
          <w:rFonts w:ascii="Arial" w:eastAsia="Times New Roman" w:hAnsi="Arial" w:cs="Arial"/>
          <w:color w:val="1B1B1B"/>
          <w:lang w:eastAsia="pl-PL"/>
        </w:rPr>
        <w:t>(liczy się data stempla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 xml:space="preserve">pocztowego) lub elektroniczną na adres </w:t>
      </w:r>
      <w:r w:rsidR="006656C8" w:rsidRPr="00E23230">
        <w:rPr>
          <w:rFonts w:ascii="Arial" w:eastAsia="Times New Roman" w:hAnsi="Arial" w:cs="Arial"/>
          <w:color w:val="1B1B1B"/>
          <w:lang w:eastAsia="pl-PL"/>
        </w:rPr>
        <w:t>e</w:t>
      </w:r>
      <w:r w:rsidR="000331ED" w:rsidRPr="00E23230">
        <w:rPr>
          <w:rFonts w:ascii="Arial" w:eastAsia="Times New Roman" w:hAnsi="Arial" w:cs="Arial"/>
          <w:color w:val="1B1B1B"/>
          <w:lang w:eastAsia="pl-PL"/>
        </w:rPr>
        <w:t>-</w:t>
      </w:r>
      <w:r w:rsidR="006656C8" w:rsidRPr="00E23230">
        <w:rPr>
          <w:rFonts w:ascii="Arial" w:eastAsia="Times New Roman" w:hAnsi="Arial" w:cs="Arial"/>
          <w:color w:val="1B1B1B"/>
          <w:lang w:eastAsia="pl-PL"/>
        </w:rPr>
        <w:t xml:space="preserve">mail: </w:t>
      </w:r>
      <w:hyperlink r:id="rId5" w:history="1">
        <w:r w:rsidR="006656C8" w:rsidRPr="00E23230">
          <w:rPr>
            <w:rStyle w:val="Hipercze"/>
            <w:rFonts w:ascii="Arial" w:eastAsia="Times New Roman" w:hAnsi="Arial" w:cs="Arial"/>
            <w:lang w:eastAsia="pl-PL"/>
          </w:rPr>
          <w:t>wegrow@krus.gov.pl</w:t>
        </w:r>
      </w:hyperlink>
    </w:p>
    <w:p w14:paraId="6A1F702A" w14:textId="77777777" w:rsidR="000331ED" w:rsidRPr="00E23230" w:rsidRDefault="000331ED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</w:p>
    <w:p w14:paraId="537476EB" w14:textId="73BA7E73" w:rsidR="00E23230" w:rsidRPr="00E23230" w:rsidRDefault="00E23230" w:rsidP="00E2323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E23230">
        <w:rPr>
          <w:rFonts w:ascii="Arial" w:eastAsia="Times New Roman" w:hAnsi="Arial" w:cs="Arial"/>
          <w:color w:val="1B1B1B"/>
          <w:lang w:eastAsia="pl-PL"/>
        </w:rPr>
        <w:t xml:space="preserve">Konkurs przebiega </w:t>
      </w:r>
      <w:r w:rsidR="00483709">
        <w:rPr>
          <w:rFonts w:ascii="Arial" w:eastAsia="Times New Roman" w:hAnsi="Arial" w:cs="Arial"/>
          <w:color w:val="1B1B1B"/>
          <w:lang w:eastAsia="pl-PL"/>
        </w:rPr>
        <w:t xml:space="preserve">w </w:t>
      </w:r>
      <w:r w:rsidRPr="00E23230">
        <w:rPr>
          <w:rFonts w:ascii="Arial" w:eastAsia="Times New Roman" w:hAnsi="Arial" w:cs="Arial"/>
          <w:color w:val="1B1B1B"/>
          <w:lang w:eastAsia="pl-PL"/>
        </w:rPr>
        <w:t>co najmniej dwóch etapach:</w:t>
      </w:r>
    </w:p>
    <w:p w14:paraId="3602F641" w14:textId="77777777" w:rsidR="00E23230" w:rsidRPr="00E23230" w:rsidRDefault="00E23230" w:rsidP="00E2323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E23230">
        <w:rPr>
          <w:rFonts w:ascii="Arial" w:eastAsia="Times New Roman" w:hAnsi="Arial" w:cs="Arial"/>
          <w:color w:val="1B1B1B"/>
          <w:lang w:eastAsia="pl-PL"/>
        </w:rPr>
        <w:t>1.</w:t>
      </w:r>
      <w:r w:rsidRPr="00E23230">
        <w:rPr>
          <w:rFonts w:ascii="Arial" w:eastAsia="Times New Roman" w:hAnsi="Arial" w:cs="Arial"/>
          <w:color w:val="1B1B1B"/>
          <w:lang w:eastAsia="pl-PL"/>
        </w:rPr>
        <w:tab/>
        <w:t>Wojewódzkim</w:t>
      </w:r>
    </w:p>
    <w:p w14:paraId="52944EA4" w14:textId="2AADF022" w:rsidR="00E23230" w:rsidRDefault="00E23230" w:rsidP="00E2323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E23230">
        <w:rPr>
          <w:rFonts w:ascii="Arial" w:eastAsia="Times New Roman" w:hAnsi="Arial" w:cs="Arial"/>
          <w:color w:val="1B1B1B"/>
          <w:lang w:eastAsia="pl-PL"/>
        </w:rPr>
        <w:t>2.</w:t>
      </w:r>
      <w:r w:rsidRPr="00E23230">
        <w:rPr>
          <w:rFonts w:ascii="Arial" w:eastAsia="Times New Roman" w:hAnsi="Arial" w:cs="Arial"/>
          <w:color w:val="1B1B1B"/>
          <w:lang w:eastAsia="pl-PL"/>
        </w:rPr>
        <w:tab/>
        <w:t>Centralnym.</w:t>
      </w:r>
    </w:p>
    <w:p w14:paraId="16A58AB8" w14:textId="77777777" w:rsidR="00E23230" w:rsidRDefault="00E23230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</w:p>
    <w:p w14:paraId="5EB7E8A1" w14:textId="6FAD73CD" w:rsidR="00F86E51" w:rsidRPr="00F86E51" w:rsidRDefault="00F86E51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F86E51">
        <w:rPr>
          <w:rFonts w:ascii="Arial" w:eastAsia="Times New Roman" w:hAnsi="Arial" w:cs="Arial"/>
          <w:color w:val="1B1B1B"/>
          <w:lang w:eastAsia="pl-PL"/>
        </w:rPr>
        <w:t>Autorzy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trzech najlepszych prac na etapie wojewódzkim, który kończy się 25.04.2025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r.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 xml:space="preserve">otrzymają nagrody rzeczowe o wartości ok. 500 zł brutto, a ich rymowanki zostaną poddane </w:t>
      </w:r>
      <w:r w:rsidRPr="00F86E51">
        <w:rPr>
          <w:rFonts w:ascii="Arial" w:eastAsia="Times New Roman" w:hAnsi="Arial" w:cs="Arial"/>
          <w:color w:val="1B1B1B"/>
          <w:lang w:eastAsia="pl-PL"/>
        </w:rPr>
        <w:lastRenderedPageBreak/>
        <w:t>ponownej ocenie na etapie centralnym. Z 48 rymowanek wyłonionych do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finału Konkursu, Centralna Komisja Konkursowa wybierze 20 najlepszych. Dla autorów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tych prac przewidziano nagrody rzeczowe o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wartości ok. 1 000 zł brutto.</w:t>
      </w:r>
    </w:p>
    <w:p w14:paraId="50B08C7A" w14:textId="77777777" w:rsidR="000331ED" w:rsidRPr="00E23230" w:rsidRDefault="000331ED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</w:p>
    <w:p w14:paraId="784135EE" w14:textId="5DBBBDD3" w:rsidR="006656C8" w:rsidRPr="00E23230" w:rsidRDefault="00F86E51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F86E51">
        <w:rPr>
          <w:rFonts w:ascii="Arial" w:eastAsia="Times New Roman" w:hAnsi="Arial" w:cs="Arial"/>
          <w:color w:val="1B1B1B"/>
          <w:lang w:eastAsia="pl-PL"/>
        </w:rPr>
        <w:t xml:space="preserve">Zapraszamy uczestników do zapoznania się z materiałami edukacyjnymi dostępnymi na stronie internetowej KRUS </w:t>
      </w:r>
      <w:hyperlink r:id="rId6" w:history="1">
        <w:r w:rsidRPr="00F86E51">
          <w:rPr>
            <w:rStyle w:val="Hipercze"/>
            <w:rFonts w:ascii="Arial" w:eastAsia="Times New Roman" w:hAnsi="Arial" w:cs="Arial"/>
            <w:lang w:eastAsia="pl-PL"/>
          </w:rPr>
          <w:t>www.gov.pl/krus</w:t>
        </w:r>
      </w:hyperlink>
      <w:r w:rsidRPr="00F86E51">
        <w:rPr>
          <w:rFonts w:ascii="Arial" w:eastAsia="Times New Roman" w:hAnsi="Arial" w:cs="Arial"/>
          <w:color w:val="1B1B1B"/>
          <w:lang w:eastAsia="pl-PL"/>
        </w:rPr>
        <w:t xml:space="preserve"> w sekcjach:</w:t>
      </w:r>
    </w:p>
    <w:p w14:paraId="47356898" w14:textId="4D59697D" w:rsidR="006656C8" w:rsidRPr="00E23230" w:rsidRDefault="00F86E51" w:rsidP="000331ED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F86E51">
        <w:rPr>
          <w:rFonts w:ascii="Arial" w:eastAsia="Times New Roman" w:hAnsi="Arial" w:cs="Arial"/>
          <w:color w:val="1B1B1B"/>
          <w:lang w:eastAsia="pl-PL"/>
        </w:rPr>
        <w:t>Kampanie prewencyjne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hyperlink r:id="rId7" w:history="1">
        <w:r w:rsidRPr="00F86E51">
          <w:rPr>
            <w:rFonts w:ascii="Arial" w:eastAsia="Times New Roman" w:hAnsi="Arial" w:cs="Arial"/>
            <w:color w:val="0052A5"/>
            <w:u w:val="single"/>
            <w:lang w:eastAsia="pl-PL"/>
          </w:rPr>
          <w:t>https://www.gov.pl/web/krus/kampanie-prewencyjne</w:t>
        </w:r>
      </w:hyperlink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oraz</w:t>
      </w:r>
    </w:p>
    <w:p w14:paraId="7A0ECC4E" w14:textId="7A30CF00" w:rsidR="00F86E51" w:rsidRPr="00F86E51" w:rsidRDefault="00F86E51" w:rsidP="000331ED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F86E51">
        <w:rPr>
          <w:rFonts w:ascii="Arial" w:eastAsia="Times New Roman" w:hAnsi="Arial" w:cs="Arial"/>
          <w:color w:val="1B1B1B"/>
          <w:lang w:eastAsia="pl-PL"/>
        </w:rPr>
        <w:t>Materiały</w:t>
      </w:r>
      <w:r w:rsidRPr="00E23230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F86E51">
        <w:rPr>
          <w:rFonts w:ascii="Arial" w:eastAsia="Times New Roman" w:hAnsi="Arial" w:cs="Arial"/>
          <w:color w:val="1B1B1B"/>
          <w:lang w:eastAsia="pl-PL"/>
        </w:rPr>
        <w:t>popularyzatorskie</w:t>
      </w:r>
      <w:r w:rsidRPr="00E23230">
        <w:rPr>
          <w:rFonts w:ascii="Arial" w:eastAsia="Times New Roman" w:hAnsi="Arial" w:cs="Arial"/>
          <w:color w:val="1B1B1B"/>
          <w:lang w:eastAsia="pl-PL"/>
        </w:rPr>
        <w:t xml:space="preserve"> </w:t>
      </w:r>
      <w:hyperlink r:id="rId8" w:history="1">
        <w:r w:rsidRPr="00F86E51">
          <w:rPr>
            <w:rFonts w:ascii="Arial" w:eastAsia="Times New Roman" w:hAnsi="Arial" w:cs="Arial"/>
            <w:color w:val="0052A5"/>
            <w:u w:val="single"/>
            <w:lang w:eastAsia="pl-PL"/>
          </w:rPr>
          <w:t>https://www.gov.pl/web/krus/materialy-popularyzatorskie</w:t>
        </w:r>
      </w:hyperlink>
      <w:r w:rsidRPr="00F86E51">
        <w:rPr>
          <w:rFonts w:ascii="Arial" w:eastAsia="Times New Roman" w:hAnsi="Arial" w:cs="Arial"/>
          <w:color w:val="1B1B1B"/>
          <w:lang w:eastAsia="pl-PL"/>
        </w:rPr>
        <w:t>.</w:t>
      </w:r>
    </w:p>
    <w:p w14:paraId="0588C73C" w14:textId="77777777" w:rsidR="00F86E51" w:rsidRPr="00E23230" w:rsidRDefault="00F86E51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</w:p>
    <w:p w14:paraId="24C0CAF7" w14:textId="7F5B900C" w:rsidR="00F86E51" w:rsidRPr="00F86E51" w:rsidRDefault="00F86E51" w:rsidP="000331ED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1B1B1B"/>
          <w:lang w:eastAsia="pl-PL"/>
        </w:rPr>
      </w:pPr>
      <w:r w:rsidRPr="00F86E51">
        <w:rPr>
          <w:rFonts w:ascii="Arial" w:eastAsia="Times New Roman" w:hAnsi="Arial" w:cs="Arial"/>
          <w:color w:val="1B1B1B"/>
          <w:lang w:eastAsia="pl-PL"/>
        </w:rPr>
        <w:t xml:space="preserve">W przypadku pytań i wątpliwości prosimy o kontakt z </w:t>
      </w:r>
      <w:r w:rsidRPr="00E23230">
        <w:rPr>
          <w:rFonts w:ascii="Arial" w:eastAsia="Times New Roman" w:hAnsi="Arial" w:cs="Arial"/>
          <w:color w:val="1B1B1B"/>
          <w:lang w:eastAsia="pl-PL"/>
        </w:rPr>
        <w:t>Placówką Terenową KRUS w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r w:rsidRPr="00E23230">
        <w:rPr>
          <w:rFonts w:ascii="Arial" w:eastAsia="Times New Roman" w:hAnsi="Arial" w:cs="Arial"/>
          <w:color w:val="1B1B1B"/>
          <w:lang w:eastAsia="pl-PL"/>
        </w:rPr>
        <w:t>Węgrowie,</w:t>
      </w:r>
      <w:r w:rsidRPr="00F86E51">
        <w:rPr>
          <w:rFonts w:ascii="Arial" w:eastAsia="Times New Roman" w:hAnsi="Arial" w:cs="Arial"/>
          <w:color w:val="1B1B1B"/>
          <w:lang w:eastAsia="pl-PL"/>
        </w:rPr>
        <w:t xml:space="preserve"> tel.: (2</w:t>
      </w:r>
      <w:r w:rsidRPr="00E23230">
        <w:rPr>
          <w:rFonts w:ascii="Arial" w:eastAsia="Times New Roman" w:hAnsi="Arial" w:cs="Arial"/>
          <w:color w:val="1B1B1B"/>
          <w:lang w:eastAsia="pl-PL"/>
        </w:rPr>
        <w:t>5</w:t>
      </w:r>
      <w:r w:rsidRPr="00F86E51">
        <w:rPr>
          <w:rFonts w:ascii="Arial" w:eastAsia="Times New Roman" w:hAnsi="Arial" w:cs="Arial"/>
          <w:color w:val="1B1B1B"/>
          <w:lang w:eastAsia="pl-PL"/>
        </w:rPr>
        <w:t xml:space="preserve">) </w:t>
      </w:r>
      <w:r w:rsidRPr="00E23230">
        <w:rPr>
          <w:rFonts w:ascii="Arial" w:eastAsia="Times New Roman" w:hAnsi="Arial" w:cs="Arial"/>
          <w:color w:val="1B1B1B"/>
          <w:lang w:eastAsia="pl-PL"/>
        </w:rPr>
        <w:t xml:space="preserve">792 </w:t>
      </w:r>
      <w:r w:rsidR="000331ED" w:rsidRPr="00E23230">
        <w:rPr>
          <w:rFonts w:ascii="Arial" w:eastAsia="Times New Roman" w:hAnsi="Arial" w:cs="Arial"/>
          <w:color w:val="1B1B1B"/>
          <w:lang w:eastAsia="pl-PL"/>
        </w:rPr>
        <w:t xml:space="preserve">66 54; </w:t>
      </w:r>
      <w:r w:rsidR="000331ED" w:rsidRPr="00F86E51">
        <w:rPr>
          <w:rFonts w:ascii="Arial" w:eastAsia="Times New Roman" w:hAnsi="Arial" w:cs="Arial"/>
          <w:color w:val="1B1B1B"/>
          <w:lang w:eastAsia="pl-PL"/>
        </w:rPr>
        <w:t>(2</w:t>
      </w:r>
      <w:r w:rsidR="000331ED" w:rsidRPr="00E23230">
        <w:rPr>
          <w:rFonts w:ascii="Arial" w:eastAsia="Times New Roman" w:hAnsi="Arial" w:cs="Arial"/>
          <w:color w:val="1B1B1B"/>
          <w:lang w:eastAsia="pl-PL"/>
        </w:rPr>
        <w:t>5</w:t>
      </w:r>
      <w:r w:rsidR="000331ED" w:rsidRPr="00F86E51">
        <w:rPr>
          <w:rFonts w:ascii="Arial" w:eastAsia="Times New Roman" w:hAnsi="Arial" w:cs="Arial"/>
          <w:color w:val="1B1B1B"/>
          <w:lang w:eastAsia="pl-PL"/>
        </w:rPr>
        <w:t xml:space="preserve">) </w:t>
      </w:r>
      <w:r w:rsidR="000331ED" w:rsidRPr="00E23230">
        <w:rPr>
          <w:rFonts w:ascii="Arial" w:eastAsia="Times New Roman" w:hAnsi="Arial" w:cs="Arial"/>
          <w:color w:val="1B1B1B"/>
          <w:lang w:eastAsia="pl-PL"/>
        </w:rPr>
        <w:t>792 35 25;</w:t>
      </w:r>
      <w:r w:rsidRPr="00F86E51">
        <w:rPr>
          <w:rFonts w:ascii="Arial" w:eastAsia="Times New Roman" w:hAnsi="Arial" w:cs="Arial"/>
          <w:color w:val="1B1B1B"/>
          <w:lang w:eastAsia="pl-PL"/>
        </w:rPr>
        <w:t xml:space="preserve"> e-mail:</w:t>
      </w:r>
      <w:r w:rsidR="00961C4A">
        <w:rPr>
          <w:rFonts w:ascii="Arial" w:eastAsia="Times New Roman" w:hAnsi="Arial" w:cs="Arial"/>
          <w:color w:val="1B1B1B"/>
          <w:lang w:eastAsia="pl-PL"/>
        </w:rPr>
        <w:t xml:space="preserve"> </w:t>
      </w:r>
      <w:hyperlink r:id="rId9" w:history="1">
        <w:r w:rsidRPr="00E23230">
          <w:rPr>
            <w:rStyle w:val="Hipercze"/>
            <w:rFonts w:ascii="Arial" w:eastAsia="Times New Roman" w:hAnsi="Arial" w:cs="Arial"/>
            <w:lang w:eastAsia="pl-PL"/>
          </w:rPr>
          <w:t>wegrow@krus.gov.pl</w:t>
        </w:r>
      </w:hyperlink>
      <w:r w:rsidRPr="00E23230">
        <w:rPr>
          <w:rFonts w:ascii="Arial" w:eastAsia="Times New Roman" w:hAnsi="Arial" w:cs="Arial"/>
          <w:color w:val="1B1B1B"/>
          <w:lang w:eastAsia="pl-PL"/>
        </w:rPr>
        <w:t xml:space="preserve"> </w:t>
      </w:r>
    </w:p>
    <w:p w14:paraId="45843E0C" w14:textId="77777777" w:rsidR="00A3475C" w:rsidRPr="00E23230" w:rsidRDefault="00A3475C" w:rsidP="000331ED">
      <w:pPr>
        <w:spacing w:after="0" w:line="360" w:lineRule="auto"/>
        <w:rPr>
          <w:rFonts w:ascii="Arial" w:hAnsi="Arial" w:cs="Arial"/>
        </w:rPr>
      </w:pPr>
    </w:p>
    <w:sectPr w:rsidR="00A3475C" w:rsidRPr="00E23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75218"/>
    <w:multiLevelType w:val="hybridMultilevel"/>
    <w:tmpl w:val="6374F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E51"/>
    <w:rsid w:val="000331ED"/>
    <w:rsid w:val="00483709"/>
    <w:rsid w:val="004D79F9"/>
    <w:rsid w:val="006656C8"/>
    <w:rsid w:val="00961C4A"/>
    <w:rsid w:val="00A3475C"/>
    <w:rsid w:val="00A50B3B"/>
    <w:rsid w:val="00AB364B"/>
    <w:rsid w:val="00E23230"/>
    <w:rsid w:val="00F8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F10B9"/>
  <w15:chartTrackingRefBased/>
  <w15:docId w15:val="{5E186E3F-0BE5-4FBF-A753-479C4692D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86E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86E5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86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86E51"/>
    <w:rPr>
      <w:b/>
      <w:bCs/>
    </w:rPr>
  </w:style>
  <w:style w:type="character" w:styleId="Hipercze">
    <w:name w:val="Hyperlink"/>
    <w:basedOn w:val="Domylnaczcionkaakapitu"/>
    <w:uiPriority w:val="99"/>
    <w:unhideWhenUsed/>
    <w:rsid w:val="00F86E5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656C8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331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2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krus/materialy-popularyzatorski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pl/web/krus/kampanie-prewencyj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www.gov.pl/krus%20" TargetMode="External"/><Relationship Id="rId11" Type="http://schemas.openxmlformats.org/officeDocument/2006/relationships/theme" Target="theme/theme1.xml"/><Relationship Id="rId5" Type="http://schemas.openxmlformats.org/officeDocument/2006/relationships/hyperlink" Target="wegrow@krus.gov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wegrow@krus.gov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KRUS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Gago</dc:creator>
  <cp:keywords/>
  <dc:description/>
  <cp:lastModifiedBy>Jarosław Gago</cp:lastModifiedBy>
  <cp:revision>2</cp:revision>
  <dcterms:created xsi:type="dcterms:W3CDTF">2025-02-14T16:50:00Z</dcterms:created>
  <dcterms:modified xsi:type="dcterms:W3CDTF">2025-02-17T15:00:00Z</dcterms:modified>
</cp:coreProperties>
</file>